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93B3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DE422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Федеральное государственное бюджетное дошкольное образовательное учреждение «Центр развития ребенка – детский сад №2» управления делами президента Российской федерации</w:t>
      </w:r>
    </w:p>
    <w:p w14:paraId="0669DA53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25E960A5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052D6BA6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3A87815B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7B7A4B2C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1DA2C7AE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08D318E2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256E5232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14541591" w14:textId="615D731C" w:rsidR="00DE4226" w:rsidRPr="00DE4226" w:rsidRDefault="00DE4226" w:rsidP="00DE4226">
      <w:pPr>
        <w:spacing w:line="259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Консультация для педагогов </w:t>
      </w:r>
    </w:p>
    <w:p w14:paraId="696E9048" w14:textId="77777777" w:rsidR="00DE4226" w:rsidRDefault="00DE4226" w:rsidP="00DE4226">
      <w:pPr>
        <w:spacing w:line="259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«Р</w:t>
      </w:r>
      <w:r w:rsidRPr="00DE422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итмодекламаци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я как метод развития коммуникативных </w:t>
      </w:r>
    </w:p>
    <w:p w14:paraId="78CC2780" w14:textId="699A8F0B" w:rsidR="00DE4226" w:rsidRPr="00DE4226" w:rsidRDefault="00DE4226" w:rsidP="00DE4226">
      <w:pPr>
        <w:spacing w:line="259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и музыкальных способностей дошкольников»</w:t>
      </w:r>
    </w:p>
    <w:p w14:paraId="65B9AC09" w14:textId="24CD38ED" w:rsidR="00DE4226" w:rsidRPr="00DE4226" w:rsidRDefault="00DE4226" w:rsidP="00DE4226">
      <w:pPr>
        <w:spacing w:line="259" w:lineRule="auto"/>
        <w:jc w:val="center"/>
        <w:outlineLvl w:val="0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DE422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1F09B122" w14:textId="77777777" w:rsidR="00DE4226" w:rsidRPr="00DE4226" w:rsidRDefault="00DE4226" w:rsidP="00DE4226">
      <w:pPr>
        <w:spacing w:line="259" w:lineRule="auto"/>
        <w:jc w:val="center"/>
        <w:outlineLvl w:val="0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51DD335A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2E07E0E8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7F4BFC9E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21273F86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79BCB08C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56CDE5E4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33F93F8F" w14:textId="77777777" w:rsidR="00DE4226" w:rsidRPr="00DE4226" w:rsidRDefault="00DE4226" w:rsidP="00DE4226">
      <w:pPr>
        <w:spacing w:line="259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7C0821B8" w14:textId="77777777" w:rsidR="00DE4226" w:rsidRPr="00DE4226" w:rsidRDefault="00DE4226" w:rsidP="00DE4226">
      <w:pPr>
        <w:spacing w:line="259" w:lineRule="auto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E422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Подготовили:</w:t>
      </w:r>
    </w:p>
    <w:p w14:paraId="5F0288B4" w14:textId="77777777" w:rsidR="00DE4226" w:rsidRPr="00DE4226" w:rsidRDefault="00DE4226" w:rsidP="00DE4226">
      <w:pPr>
        <w:spacing w:line="259" w:lineRule="auto"/>
        <w:ind w:left="6660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E422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Учитель-логопед высшей квалификационной категории </w:t>
      </w:r>
    </w:p>
    <w:p w14:paraId="7F433AC7" w14:textId="77777777" w:rsidR="00DE4226" w:rsidRPr="00DE4226" w:rsidRDefault="00DE4226" w:rsidP="00DE4226">
      <w:pPr>
        <w:spacing w:line="259" w:lineRule="auto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E422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Булавина Р.В.</w:t>
      </w:r>
    </w:p>
    <w:p w14:paraId="5132D8E1" w14:textId="77777777" w:rsidR="00DE4226" w:rsidRPr="00DE4226" w:rsidRDefault="00DE4226" w:rsidP="00DE4226">
      <w:pPr>
        <w:spacing w:line="259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E422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Музыкальный руководитель</w:t>
      </w:r>
    </w:p>
    <w:p w14:paraId="26B721DB" w14:textId="77777777" w:rsidR="00DE4226" w:rsidRPr="00DE4226" w:rsidRDefault="00DE4226" w:rsidP="00DE4226">
      <w:pPr>
        <w:spacing w:line="259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E422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высшей квалификационной</w:t>
      </w:r>
    </w:p>
    <w:p w14:paraId="5A9A9A89" w14:textId="77777777" w:rsidR="00DE4226" w:rsidRPr="00DE4226" w:rsidRDefault="00DE4226" w:rsidP="00DE4226">
      <w:pPr>
        <w:spacing w:line="259" w:lineRule="auto"/>
        <w:jc w:val="right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DE422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категории Перминова Н.В</w:t>
      </w:r>
      <w:r w:rsidRPr="00DE422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.</w:t>
      </w:r>
    </w:p>
    <w:p w14:paraId="78275AA6" w14:textId="77777777" w:rsidR="00DE4226" w:rsidRPr="00DE4226" w:rsidRDefault="00DE4226" w:rsidP="00DE4226">
      <w:pPr>
        <w:spacing w:line="259" w:lineRule="auto"/>
        <w:jc w:val="right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18CD8D31" w14:textId="77777777" w:rsidR="00DE4226" w:rsidRPr="00DE4226" w:rsidRDefault="00DE4226" w:rsidP="00DE4226">
      <w:pPr>
        <w:spacing w:line="259" w:lineRule="auto"/>
        <w:jc w:val="right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</w:p>
    <w:p w14:paraId="20AE4015" w14:textId="412D3E7E" w:rsidR="00DE4226" w:rsidRPr="00DE4226" w:rsidRDefault="00DE4226" w:rsidP="00DE4226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E422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Москва 202</w:t>
      </w:r>
      <w:r w:rsidR="00337E5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</w:t>
      </w:r>
    </w:p>
    <w:p w14:paraId="6BD15368" w14:textId="24787DA8" w:rsidR="00F5517D" w:rsidRDefault="00F5517D" w:rsidP="00415AA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eastAsiaTheme="majorEastAsia" w:hAnsi="Calibri" w:cs="Calibri"/>
          <w:b/>
          <w:bCs/>
          <w:color w:val="000000"/>
          <w:sz w:val="32"/>
          <w:szCs w:val="32"/>
        </w:rPr>
        <w:lastRenderedPageBreak/>
        <w:t>Ритмодекламация как метод развития коммуникативных и музыкальных способностей дошкольников.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     </w:t>
      </w:r>
    </w:p>
    <w:p w14:paraId="5879ABF9" w14:textId="2B3B7EB4" w:rsidR="00F5517D" w:rsidRDefault="00F5517D" w:rsidP="00F5517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     </w:t>
      </w:r>
    </w:p>
    <w:p w14:paraId="5184158D" w14:textId="77777777" w:rsidR="00F5517D" w:rsidRDefault="00F5517D" w:rsidP="00F5517D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    </w:t>
      </w:r>
      <w:r w:rsidRPr="003B09CF">
        <w:rPr>
          <w:rStyle w:val="c0"/>
          <w:rFonts w:ascii="Calibri" w:eastAsiaTheme="majorEastAsia" w:hAnsi="Calibri" w:cs="Calibri"/>
          <w:b/>
          <w:bCs/>
          <w:color w:val="000000"/>
          <w:sz w:val="28"/>
          <w:szCs w:val="28"/>
        </w:rPr>
        <w:t xml:space="preserve">Ритмодекламация 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– это чёткое произнесение текста или стихов в заданном ритме. </w:t>
      </w:r>
    </w:p>
    <w:p w14:paraId="554B09D3" w14:textId="69ECB62A" w:rsidR="00415AAE" w:rsidRDefault="00415AAE" w:rsidP="00415AA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   Ритмодекламация представляет собой синтез поэзии и музыки. Её называли «музыкальной речью», «речевым интонированием в ритме». Название же «ритмодекламация» подчёркивает именно ритмизацию текста при выразительном речевом интонировании.</w:t>
      </w:r>
    </w:p>
    <w:p w14:paraId="268F6D23" w14:textId="3AC4CEBA" w:rsidR="00415AAE" w:rsidRDefault="00415AAE" w:rsidP="00F5517D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</w:p>
    <w:p w14:paraId="01B427FB" w14:textId="7AFE5ADF" w:rsidR="003B09CF" w:rsidRDefault="00F5517D" w:rsidP="00F5517D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   </w:t>
      </w:r>
      <w:r w:rsidRPr="003B09CF">
        <w:rPr>
          <w:rStyle w:val="c0"/>
          <w:rFonts w:ascii="Calibri" w:eastAsiaTheme="majorEastAsia" w:hAnsi="Calibri" w:cs="Calibri"/>
          <w:color w:val="000000"/>
          <w:sz w:val="28"/>
          <w:szCs w:val="28"/>
          <w:u w:val="single"/>
        </w:rPr>
        <w:t>Основная цель ритмодекламации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– это, прежде всего, развитие музыкального, поэтического слуха, </w:t>
      </w:r>
      <w:r w:rsidR="009521F3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голоса, 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чувства слова, </w:t>
      </w:r>
      <w:r w:rsidR="009521F3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чувства ритма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. </w:t>
      </w:r>
    </w:p>
    <w:p w14:paraId="33A203AC" w14:textId="730BD831" w:rsidR="00F5517D" w:rsidRDefault="00F5517D" w:rsidP="00F5517D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   </w:t>
      </w:r>
      <w:r w:rsidRPr="003B09CF">
        <w:rPr>
          <w:rStyle w:val="c0"/>
          <w:rFonts w:ascii="Calibri" w:eastAsiaTheme="majorEastAsia" w:hAnsi="Calibri" w:cs="Calibri"/>
          <w:color w:val="000000"/>
          <w:sz w:val="28"/>
          <w:szCs w:val="28"/>
          <w:u w:val="single"/>
        </w:rPr>
        <w:t>Главное правило ритмодекламации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: каждое слово, каждый слог, звук воспроизводится осмысленно, с искренним отношением исполнителя к звучащей речи. Один и тот же текст можно окрасить разными эмоциями. У музыки и речи одна первооснова – интонация, поэтому словесный образ и музыкальный неразделимы. Чем глубже дети постигают словесно – поэтический образ, тем легче им будет понять, а затем и выразить образ музыкальный. </w:t>
      </w:r>
    </w:p>
    <w:p w14:paraId="09B5DBAF" w14:textId="2AEC159D" w:rsidR="00553637" w:rsidRDefault="00553637" w:rsidP="00C32C4C">
      <w:pPr>
        <w:pStyle w:val="ac"/>
        <w:shd w:val="clear" w:color="auto" w:fill="FFFFFF"/>
        <w:spacing w:before="0" w:beforeAutospacing="0" w:after="0" w:afterAutospacing="0" w:line="0" w:lineRule="atLeast"/>
        <w:ind w:firstLine="360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   </w:t>
      </w:r>
      <w:r w:rsidRPr="00553637">
        <w:rPr>
          <w:rFonts w:ascii="Aptos" w:hAnsi="Aptos"/>
          <w:iCs/>
          <w:color w:val="111111"/>
          <w:sz w:val="28"/>
          <w:szCs w:val="28"/>
        </w:rPr>
        <w:t>У </w:t>
      </w:r>
      <w:r w:rsidRPr="00553637">
        <w:rPr>
          <w:rStyle w:val="ad"/>
          <w:rFonts w:ascii="Aptos" w:eastAsiaTheme="majorEastAsia" w:hAnsi="Aptos"/>
          <w:b w:val="0"/>
          <w:iCs/>
          <w:color w:val="111111"/>
          <w:sz w:val="28"/>
          <w:szCs w:val="28"/>
          <w:bdr w:val="none" w:sz="0" w:space="0" w:color="auto" w:frame="1"/>
        </w:rPr>
        <w:t>музыки</w:t>
      </w:r>
      <w:r w:rsidRPr="00553637">
        <w:rPr>
          <w:rFonts w:ascii="Aptos" w:hAnsi="Aptos"/>
          <w:iCs/>
          <w:color w:val="111111"/>
          <w:sz w:val="28"/>
          <w:szCs w:val="28"/>
        </w:rPr>
        <w:t> и речи одна первооснова – интонация, поэтому словесный образ и </w:t>
      </w:r>
      <w:r w:rsidRPr="00553637">
        <w:rPr>
          <w:rStyle w:val="ad"/>
          <w:rFonts w:ascii="Aptos" w:eastAsiaTheme="majorEastAsia" w:hAnsi="Aptos"/>
          <w:b w:val="0"/>
          <w:iCs/>
          <w:color w:val="111111"/>
          <w:sz w:val="28"/>
          <w:szCs w:val="28"/>
          <w:bdr w:val="none" w:sz="0" w:space="0" w:color="auto" w:frame="1"/>
        </w:rPr>
        <w:t>музыкальный неразделимы</w:t>
      </w:r>
      <w:r w:rsidRPr="00553637">
        <w:rPr>
          <w:rFonts w:ascii="Aptos" w:hAnsi="Aptos"/>
          <w:iCs/>
          <w:color w:val="111111"/>
          <w:sz w:val="28"/>
          <w:szCs w:val="28"/>
        </w:rPr>
        <w:t>. Чем глубже дети постигают словесно – поэтический образ, тем легче им будет понять, а затем и выразить образ </w:t>
      </w:r>
      <w:r w:rsidRPr="00553637">
        <w:rPr>
          <w:rStyle w:val="ad"/>
          <w:rFonts w:ascii="Aptos" w:eastAsiaTheme="majorEastAsia" w:hAnsi="Aptos"/>
          <w:b w:val="0"/>
          <w:iCs/>
          <w:color w:val="111111"/>
          <w:sz w:val="28"/>
          <w:szCs w:val="28"/>
          <w:bdr w:val="none" w:sz="0" w:space="0" w:color="auto" w:frame="1"/>
        </w:rPr>
        <w:t>музыкальный</w:t>
      </w:r>
      <w:r>
        <w:rPr>
          <w:i/>
          <w:color w:val="111111"/>
          <w:sz w:val="27"/>
          <w:szCs w:val="27"/>
        </w:rPr>
        <w:t>.</w:t>
      </w:r>
    </w:p>
    <w:p w14:paraId="6973A68A" w14:textId="1D87BC91" w:rsidR="00F5517D" w:rsidRDefault="00F5517D" w:rsidP="00F5517D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   Ритмодекламация может идти на фоне ритмического сопровождения звучащих жестов, шумовых инструментов, звучания мелодии, может сопровождаться различными движениями</w:t>
      </w:r>
      <w:r w:rsidR="001F4B1B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, что помогает детям телесно переживать ощущение темпа, динамики, ритма, речи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. По отношению к музыке ритмодекламация означает, прежде всего, ритмическую тренировку. Ритм, заключенный в словах, фразах, ощущается естественно и «извлекается» без всякого труда: прохлопывается, переносится на шумовые инструменты.</w:t>
      </w:r>
    </w:p>
    <w:p w14:paraId="1A540866" w14:textId="386FFCCA" w:rsidR="007E763D" w:rsidRDefault="007E763D" w:rsidP="00F5517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   Опора на речевое интонирование дает возможность равноценного участия в процессе музицирования всех детей, несмотря на певческий диапазон голоса и уровень развития вокально-слуховой координации. Даже дети с плохой координацией слуха и голоса не испытывают неуверенности в себе. У них возникает интерес к музыкальной деятельности, к пению. Музыка начинает увлекать, активно развиваются музыкальные способности. Благодаря чередованию во многих ритмодекламациях пения и речи голосовые мышцы ребенка успевают отдохнуть в процессе исполнения</w:t>
      </w:r>
      <w:r w:rsidR="007240B9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, снимается излишняя напряженность, тем самым детский голос предохраняется от усталости и перенапряжения. </w:t>
      </w:r>
    </w:p>
    <w:p w14:paraId="0A616772" w14:textId="77777777" w:rsidR="003B09CF" w:rsidRDefault="003B09CF" w:rsidP="009706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B7DC456" w14:textId="01133090" w:rsidR="00FC7867" w:rsidRDefault="00FC7867" w:rsidP="0097063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</w:t>
      </w:r>
    </w:p>
    <w:p w14:paraId="2A45A9C0" w14:textId="5D948FFE" w:rsidR="00E12F2B" w:rsidRDefault="00970638" w:rsidP="0056226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lastRenderedPageBreak/>
        <w:t>    Ритмодекламацию можно рассматривать, как одну из перспективных форм коррекционной работы с дошкольниками. Ее использование в работе способствует формированию естественного звучания голоса, выработке речевого и певческого дыхания, развитию четкой дикции и выразительного исполнения настроений в речевом или музыкальном материале.</w:t>
      </w:r>
      <w:r w:rsidR="00E12F2B">
        <w:rPr>
          <w:rFonts w:ascii="Calibri" w:hAnsi="Calibri" w:cs="Calibri"/>
          <w:color w:val="000000"/>
          <w:sz w:val="22"/>
          <w:szCs w:val="22"/>
        </w:rPr>
        <w:t xml:space="preserve">    </w:t>
      </w:r>
    </w:p>
    <w:p w14:paraId="14C8D9CC" w14:textId="1985B6F5" w:rsidR="00F5517D" w:rsidRDefault="00D218C6" w:rsidP="00F5517D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    Процесс выбора, как стихотворения, так и музыки к нему (или наоборот) не прост. Следует обратить внимание на возможно более полное совпадение содержания стихов с композиторским замыслом, часто выраженным в программном названии пьесы.  </w:t>
      </w:r>
    </w:p>
    <w:p w14:paraId="198A1168" w14:textId="24B0EA74" w:rsidR="00FB4663" w:rsidRDefault="00FB4663" w:rsidP="00F5517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   </w:t>
      </w:r>
      <w:r>
        <w:rPr>
          <w:rStyle w:val="c9"/>
          <w:rFonts w:ascii="Calibri" w:eastAsiaTheme="majorEastAsia" w:hAnsi="Calibri" w:cs="Calibri"/>
          <w:color w:val="000000"/>
          <w:sz w:val="28"/>
          <w:szCs w:val="28"/>
        </w:rPr>
        <w:t>Тексты для речевых игр подбираются простые, соответствующие возрасту дошкольников, легко запоминающиеся. Чаще всего это образцы устного народного творчества – песенки, прибаутки, потешки, считалки, дразнилки, колыбельные. Особое внимание уделяется обыгрыванию различных слогов, звукоподражанию, словам, понятным только детям, из так называемого «тарабарского» языка – «цынцы-брынцы», «трух-ту-тух», «рики-таки» и др. Простота выбранного текста позволяет больше времени уделить не его заучиванию, а развитию ритма, дикции и другим задачам речевого упражнения.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BB721C0" w14:textId="77777777" w:rsidR="003B09CF" w:rsidRDefault="00D22E13" w:rsidP="00F5517D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 w:rsidRPr="00D22E13">
        <w:rPr>
          <w:rFonts w:ascii="Calibri" w:hAnsi="Calibri" w:cs="Calibri"/>
          <w:color w:val="000000"/>
          <w:sz w:val="28"/>
          <w:szCs w:val="28"/>
        </w:rPr>
        <w:t xml:space="preserve">      Ритмодекламация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D22E13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мо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жет</w:t>
      </w:r>
      <w:r w:rsidRPr="00D22E13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использоваться не только на музыкальных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и логопедических</w:t>
      </w:r>
      <w:r w:rsidRPr="00D22E13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, но и физкультурных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занятиях, в утренней гимнастике, в подвижных играх и во время прогулок воспитателями.</w:t>
      </w:r>
      <w:r w:rsidR="00A56984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  </w:t>
      </w:r>
    </w:p>
    <w:p w14:paraId="79BBFD70" w14:textId="7F633362" w:rsidR="00A56984" w:rsidRDefault="00A56984" w:rsidP="00F5517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</w:t>
      </w:r>
    </w:p>
    <w:p w14:paraId="177843B8" w14:textId="0EAB8FE1" w:rsidR="00D22E13" w:rsidRDefault="00FB4663" w:rsidP="00D22E13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7"/>
          <w:rFonts w:ascii="Calibri" w:eastAsiaTheme="majorEastAsia" w:hAnsi="Calibri" w:cs="Calibri"/>
          <w:color w:val="000000"/>
          <w:sz w:val="28"/>
          <w:szCs w:val="28"/>
        </w:rPr>
        <w:t xml:space="preserve">     </w:t>
      </w:r>
      <w:r w:rsidR="00A56984" w:rsidRPr="002C0597">
        <w:rPr>
          <w:rStyle w:val="c7"/>
          <w:rFonts w:ascii="Calibri" w:eastAsiaTheme="majorEastAsia" w:hAnsi="Calibri" w:cs="Calibri"/>
          <w:color w:val="000000"/>
          <w:sz w:val="28"/>
          <w:szCs w:val="28"/>
        </w:rPr>
        <w:t xml:space="preserve">Ритмодекламация   разучивается как вокальное произведение и включает в себя </w:t>
      </w:r>
      <w:r w:rsidR="00A56984" w:rsidRPr="003B09CF">
        <w:rPr>
          <w:rStyle w:val="c7"/>
          <w:rFonts w:ascii="Calibri" w:eastAsiaTheme="majorEastAsia" w:hAnsi="Calibri" w:cs="Calibri"/>
          <w:color w:val="000000"/>
          <w:sz w:val="28"/>
          <w:szCs w:val="28"/>
          <w:u w:val="single"/>
        </w:rPr>
        <w:t>3 этапа</w:t>
      </w:r>
      <w:r w:rsidR="00A56984" w:rsidRPr="002C0597">
        <w:rPr>
          <w:rStyle w:val="c7"/>
          <w:rFonts w:ascii="Calibri" w:eastAsiaTheme="majorEastAsia" w:hAnsi="Calibri" w:cs="Calibri"/>
          <w:color w:val="000000"/>
          <w:sz w:val="28"/>
          <w:szCs w:val="28"/>
        </w:rPr>
        <w:t>:</w:t>
      </w:r>
    </w:p>
    <w:p w14:paraId="52120D1D" w14:textId="4C14CFC9" w:rsidR="00A56984" w:rsidRDefault="00A56984" w:rsidP="00D22E1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Внимание детей сосредоточено на тексте и сюжете стихотворения, интонирование осуществляется как подражание речевой пластике педагога.</w:t>
      </w:r>
    </w:p>
    <w:p w14:paraId="198DE83B" w14:textId="25DFDA84" w:rsidR="00A56984" w:rsidRDefault="00A56984" w:rsidP="00335B10">
      <w:pPr>
        <w:pStyle w:val="c2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Внимание обращается на ритм, уточняется рисунок интонирования.</w:t>
      </w:r>
    </w:p>
    <w:p w14:paraId="49B3FDCF" w14:textId="77777777" w:rsidR="003B09CF" w:rsidRPr="003B09CF" w:rsidRDefault="00A56984" w:rsidP="00A56984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D22E13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Свободный характер исполнения с возможными самостоятельными вариантами интонирования.  </w:t>
      </w:r>
    </w:p>
    <w:p w14:paraId="121ADBD8" w14:textId="55CA3730" w:rsidR="00A56984" w:rsidRPr="00D22E13" w:rsidRDefault="00A56984" w:rsidP="003B09CF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D22E13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    </w:t>
      </w:r>
    </w:p>
    <w:p w14:paraId="2B70AC09" w14:textId="1B795097" w:rsidR="00A56984" w:rsidRPr="002C0597" w:rsidRDefault="00A56984" w:rsidP="00A5698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Calibri" w:eastAsiaTheme="majorEastAsia" w:hAnsi="Calibri" w:cs="Calibri"/>
          <w:color w:val="000000"/>
          <w:sz w:val="28"/>
          <w:szCs w:val="28"/>
        </w:rPr>
        <w:t>  </w:t>
      </w:r>
      <w:r>
        <w:rPr>
          <w:rStyle w:val="c7"/>
          <w:rFonts w:ascii="Calibri" w:eastAsiaTheme="majorEastAsia" w:hAnsi="Calibri" w:cs="Calibri"/>
          <w:i/>
          <w:iCs/>
          <w:color w:val="000000"/>
          <w:sz w:val="28"/>
          <w:szCs w:val="28"/>
        </w:rPr>
        <w:t> </w:t>
      </w:r>
      <w:r w:rsidRPr="003B09CF">
        <w:rPr>
          <w:rStyle w:val="c7"/>
          <w:rFonts w:ascii="Calibri" w:eastAsiaTheme="majorEastAsia" w:hAnsi="Calibri" w:cs="Calibri"/>
          <w:i/>
          <w:iCs/>
          <w:color w:val="000000"/>
          <w:sz w:val="28"/>
          <w:szCs w:val="28"/>
          <w:u w:val="single"/>
        </w:rPr>
        <w:t xml:space="preserve"> </w:t>
      </w:r>
      <w:r w:rsidRPr="003B09CF">
        <w:rPr>
          <w:rStyle w:val="c7"/>
          <w:rFonts w:ascii="Calibri" w:eastAsiaTheme="majorEastAsia" w:hAnsi="Calibri" w:cs="Calibri"/>
          <w:color w:val="000000"/>
          <w:sz w:val="28"/>
          <w:szCs w:val="28"/>
          <w:u w:val="single"/>
        </w:rPr>
        <w:t>Игры, используемые для развития ритмодекламации</w:t>
      </w:r>
      <w:r w:rsidRPr="002C0597">
        <w:rPr>
          <w:rStyle w:val="c7"/>
          <w:rFonts w:ascii="Calibri" w:eastAsiaTheme="majorEastAsia" w:hAnsi="Calibri" w:cs="Calibri"/>
          <w:color w:val="000000"/>
          <w:sz w:val="28"/>
          <w:szCs w:val="28"/>
        </w:rPr>
        <w:t>:</w:t>
      </w:r>
    </w:p>
    <w:p w14:paraId="1C84A273" w14:textId="1371CCF4" w:rsidR="00A56984" w:rsidRDefault="00A56984" w:rsidP="00A56984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Речевая игра с движением.</w:t>
      </w:r>
    </w:p>
    <w:p w14:paraId="2758CCB4" w14:textId="30876B1D" w:rsidR="00A56984" w:rsidRDefault="00A56984" w:rsidP="00A56984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Речевая игра со звучащими жестами.</w:t>
      </w:r>
    </w:p>
    <w:p w14:paraId="14B1CE57" w14:textId="0B3C36F3" w:rsidR="00A56984" w:rsidRDefault="00A56984" w:rsidP="00A56984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Речевая игра с музыкальными инструментами.</w:t>
      </w:r>
    </w:p>
    <w:p w14:paraId="044594E2" w14:textId="3E0DDB50" w:rsidR="00A56984" w:rsidRDefault="00A56984" w:rsidP="00A56984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Коммуникативная игра.</w:t>
      </w:r>
    </w:p>
    <w:p w14:paraId="39FFD1D9" w14:textId="5DE02873" w:rsidR="00A56984" w:rsidRDefault="00A56984" w:rsidP="002831FA">
      <w:pPr>
        <w:pStyle w:val="c4"/>
        <w:shd w:val="clear" w:color="auto" w:fill="FFFFFF"/>
        <w:spacing w:before="0" w:beforeAutospacing="0" w:after="0" w:afterAutospacing="0"/>
        <w:ind w:left="78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</w:p>
    <w:p w14:paraId="53FB71C0" w14:textId="77777777" w:rsidR="005B479C" w:rsidRDefault="005B479C" w:rsidP="005B479C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</w:p>
    <w:p w14:paraId="247CE7F1" w14:textId="3BF33551" w:rsidR="005B479C" w:rsidRDefault="005B479C" w:rsidP="005B479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B479C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    </w:t>
      </w:r>
      <w:r w:rsidRPr="005B479C">
        <w:rPr>
          <w:rStyle w:val="c9"/>
          <w:rFonts w:ascii="Calibri" w:eastAsiaTheme="majorEastAsia" w:hAnsi="Calibri" w:cs="Calibri"/>
          <w:color w:val="000000"/>
          <w:sz w:val="28"/>
          <w:szCs w:val="28"/>
        </w:rPr>
        <w:t>   </w:t>
      </w:r>
      <w:r w:rsidRPr="005B479C">
        <w:rPr>
          <w:rStyle w:val="c9"/>
          <w:rFonts w:ascii="Calibri" w:eastAsiaTheme="majorEastAsia" w:hAnsi="Calibri" w:cs="Calibri"/>
          <w:color w:val="000000"/>
          <w:sz w:val="28"/>
          <w:szCs w:val="28"/>
          <w:u w:val="single"/>
        </w:rPr>
        <w:t xml:space="preserve"> Приемы</w:t>
      </w:r>
      <w:r w:rsidR="00D74CF5">
        <w:rPr>
          <w:rStyle w:val="c9"/>
          <w:rFonts w:ascii="Calibri" w:eastAsiaTheme="majorEastAsia" w:hAnsi="Calibri" w:cs="Calibri"/>
          <w:color w:val="000000"/>
          <w:sz w:val="28"/>
          <w:szCs w:val="28"/>
          <w:u w:val="single"/>
        </w:rPr>
        <w:t xml:space="preserve"> </w:t>
      </w:r>
      <w:r w:rsidRPr="005B479C">
        <w:rPr>
          <w:rStyle w:val="c0"/>
          <w:rFonts w:ascii="Calibri" w:eastAsiaTheme="majorEastAsia" w:hAnsi="Calibri" w:cs="Calibri"/>
          <w:color w:val="000000"/>
          <w:sz w:val="28"/>
          <w:szCs w:val="28"/>
          <w:u w:val="single"/>
        </w:rPr>
        <w:t>работ</w:t>
      </w:r>
      <w:r w:rsidR="00D74CF5">
        <w:rPr>
          <w:rStyle w:val="c0"/>
          <w:rFonts w:ascii="Calibri" w:eastAsiaTheme="majorEastAsia" w:hAnsi="Calibri" w:cs="Calibri"/>
          <w:color w:val="000000"/>
          <w:sz w:val="28"/>
          <w:szCs w:val="28"/>
          <w:u w:val="single"/>
        </w:rPr>
        <w:t>ы</w:t>
      </w:r>
      <w:r w:rsidRPr="005B479C">
        <w:rPr>
          <w:rStyle w:val="c0"/>
          <w:rFonts w:ascii="Calibri" w:eastAsiaTheme="majorEastAsia" w:hAnsi="Calibri" w:cs="Calibri"/>
          <w:color w:val="000000"/>
          <w:sz w:val="28"/>
          <w:szCs w:val="28"/>
          <w:u w:val="single"/>
        </w:rPr>
        <w:t xml:space="preserve"> над ритмодекламацией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:</w:t>
      </w:r>
    </w:p>
    <w:p w14:paraId="66DAD760" w14:textId="001BE178" w:rsidR="005B479C" w:rsidRDefault="005B479C" w:rsidP="005B479C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•   </w:t>
      </w:r>
      <w:r w:rsidRPr="005B479C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Пропевание звуков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. Работа с распевочным материалом. Дыхательные упражнения.</w:t>
      </w:r>
    </w:p>
    <w:p w14:paraId="6B51CF93" w14:textId="77777777" w:rsidR="00FC7867" w:rsidRDefault="00FC7867" w:rsidP="005B479C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</w:p>
    <w:p w14:paraId="43638493" w14:textId="6A635DD2" w:rsidR="00FC7867" w:rsidRDefault="00FC7867" w:rsidP="005B479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74855B02" w14:textId="02F1E6EC" w:rsidR="005B479C" w:rsidRDefault="005B479C" w:rsidP="005B479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lastRenderedPageBreak/>
        <w:t>•   </w:t>
      </w:r>
      <w:r w:rsidRPr="005B479C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Игра со звуком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(выявление звуков, выразительности, мягкости, твердости, </w:t>
      </w:r>
      <w:r w:rsidR="00380407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      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изобразительности звуков.).</w:t>
      </w:r>
    </w:p>
    <w:p w14:paraId="3B015376" w14:textId="6EA883F3" w:rsidR="005B479C" w:rsidRDefault="005B479C" w:rsidP="005B479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•    Игра с рифмами: дорифмовывание стихов; игра в рифмы с мячом.</w:t>
      </w:r>
    </w:p>
    <w:p w14:paraId="3CEBB9E6" w14:textId="10A8D024" w:rsidR="005B479C" w:rsidRDefault="005B479C" w:rsidP="005B479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•    Передача жестами, пластикой состояния, чувства, действия.</w:t>
      </w:r>
    </w:p>
    <w:p w14:paraId="3A4772D7" w14:textId="0258A7CC" w:rsidR="005B479C" w:rsidRDefault="005B479C" w:rsidP="005B479C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•    Чтение стихов жестами.</w:t>
      </w:r>
    </w:p>
    <w:p w14:paraId="35E7B195" w14:textId="77777777" w:rsidR="00D54E2E" w:rsidRDefault="005B479C" w:rsidP="00D54E2E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•   </w:t>
      </w:r>
      <w:r w:rsidR="002246D8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</w:t>
      </w:r>
      <w:r w:rsidR="00D54E2E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Игра со скороговорками.</w:t>
      </w:r>
    </w:p>
    <w:p w14:paraId="30F016D9" w14:textId="77A1E1A0" w:rsidR="005B479C" w:rsidRDefault="005B479C" w:rsidP="005B479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•    Рисование под музыку.</w:t>
      </w:r>
    </w:p>
    <w:p w14:paraId="1BDDB221" w14:textId="6C45818B" w:rsidR="00D54E2E" w:rsidRDefault="005B479C" w:rsidP="005B479C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•    Сочинение стихов.</w:t>
      </w:r>
    </w:p>
    <w:p w14:paraId="52BD04EC" w14:textId="11B01337" w:rsidR="005B479C" w:rsidRDefault="00D54E2E" w:rsidP="005B479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Декламация и «телесная игра» </w:t>
      </w:r>
      <w:r w:rsidR="004967A2">
        <w:rPr>
          <w:rFonts w:ascii="Calibri" w:hAnsi="Calibri" w:cs="Calibri"/>
          <w:color w:val="000000"/>
          <w:sz w:val="28"/>
          <w:szCs w:val="28"/>
        </w:rPr>
        <w:t xml:space="preserve">- </w:t>
      </w:r>
      <w:r>
        <w:rPr>
          <w:rFonts w:ascii="Calibri" w:hAnsi="Calibri" w:cs="Calibri"/>
          <w:color w:val="000000"/>
          <w:sz w:val="28"/>
          <w:szCs w:val="28"/>
        </w:rPr>
        <w:t>это способ простейшей</w:t>
      </w:r>
      <w:r w:rsidR="00C625E6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инструментальной импровизации, котор</w:t>
      </w:r>
      <w:r w:rsidR="00C625E6">
        <w:rPr>
          <w:rFonts w:ascii="Calibri" w:hAnsi="Calibri" w:cs="Calibri"/>
          <w:color w:val="000000"/>
          <w:sz w:val="28"/>
          <w:szCs w:val="28"/>
        </w:rPr>
        <w:t>ы</w:t>
      </w:r>
      <w:r>
        <w:rPr>
          <w:rFonts w:ascii="Calibri" w:hAnsi="Calibri" w:cs="Calibri"/>
          <w:color w:val="000000"/>
          <w:sz w:val="28"/>
          <w:szCs w:val="28"/>
        </w:rPr>
        <w:t xml:space="preserve">й </w:t>
      </w:r>
      <w:r w:rsidR="00C625E6">
        <w:rPr>
          <w:rFonts w:ascii="Calibri" w:hAnsi="Calibri" w:cs="Calibri"/>
          <w:color w:val="000000"/>
          <w:sz w:val="28"/>
          <w:szCs w:val="28"/>
        </w:rPr>
        <w:t xml:space="preserve">позволяет более интенсивно переживать ощущение эвритмии в разнообразных декламационно-двигательных, музыкально-двигательных  упражнениях и играх, усиливает ощущение выразительности  движения, способствует вокальной и речевой активности. </w:t>
      </w:r>
    </w:p>
    <w:p w14:paraId="4C580F89" w14:textId="77777777" w:rsidR="005B479C" w:rsidRDefault="005B479C" w:rsidP="005B479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      Игровые упражнения по формированию чувства ритма носят не только обучающий характер, но и обладают определенным терапевтическим эффектом (они направлены на снятие эмоционального напряжения и формирование волевых усилий у дошкольника).    </w:t>
      </w:r>
    </w:p>
    <w:p w14:paraId="6958E58A" w14:textId="3EDD8159" w:rsidR="005B479C" w:rsidRDefault="005B479C" w:rsidP="005B479C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Играем с детьми в речевые игры, которые способствуют ритмическому ощущению речи и музыки (с хлопками).</w:t>
      </w:r>
    </w:p>
    <w:p w14:paraId="0687C159" w14:textId="77777777" w:rsidR="005B479C" w:rsidRPr="005B479C" w:rsidRDefault="005B479C" w:rsidP="005B479C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Выстукиваем ритм ударами локтей и суставами согнутых пальцев по столу. </w:t>
      </w:r>
    </w:p>
    <w:p w14:paraId="0E77A415" w14:textId="7ED5426D" w:rsidR="00520334" w:rsidRPr="00123C2B" w:rsidRDefault="005B479C" w:rsidP="00757E09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8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 w:rsidRPr="00123C2B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Постоянно чередуем хлопки в ладоши и удары ладоней о ладони партнера, приговаривая.</w:t>
      </w:r>
    </w:p>
    <w:p w14:paraId="6D2FAF9A" w14:textId="2A48E86F" w:rsidR="00C507BD" w:rsidRDefault="00757E09" w:rsidP="00757E09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   </w:t>
      </w:r>
      <w:r w:rsidRPr="003B09CF">
        <w:rPr>
          <w:rStyle w:val="c0"/>
          <w:rFonts w:ascii="Calibri" w:eastAsiaTheme="majorEastAsia" w:hAnsi="Calibri" w:cs="Calibri"/>
          <w:b/>
          <w:bCs/>
          <w:color w:val="000000"/>
          <w:sz w:val="28"/>
          <w:szCs w:val="28"/>
        </w:rPr>
        <w:t>Коммуникативные навыки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– это навыки общения детей друг с другом, умение слышать и понимать другого, помогать в затруднительных ситуациях, умение устанавливать дружеские отношения.</w:t>
      </w:r>
    </w:p>
    <w:p w14:paraId="71B339C5" w14:textId="0D8195F4" w:rsidR="00C65CB7" w:rsidRPr="00D22E13" w:rsidRDefault="00C507BD" w:rsidP="00C65CB7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   Одним из важных и доступных навыков </w:t>
      </w:r>
      <w:r w:rsidR="00DF336B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коммуникативного развития, которое в свою очередь способствует успешной социализации дошкольников, являются речевые </w:t>
      </w:r>
      <w:r w:rsidR="00757E09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игры</w:t>
      </w:r>
      <w:r w:rsidR="00DF336B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. В процессе освоения детьми ритмодекламации, для них </w:t>
      </w:r>
      <w:r w:rsidR="00001EC0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открываются дополнительные </w:t>
      </w:r>
      <w:r w:rsidR="00DF336B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средства</w:t>
      </w:r>
      <w:r w:rsidR="00001EC0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взаимодействия</w:t>
      </w:r>
      <w:r w:rsidR="00612E82" w:rsidRPr="00612E82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</w:t>
      </w:r>
      <w:r w:rsidR="00612E82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друг с другом</w:t>
      </w:r>
      <w:r w:rsidR="00A36713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. У детей</w:t>
      </w:r>
      <w:r w:rsidR="00C65CB7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формируются положительных взаимоотношения.</w:t>
      </w:r>
    </w:p>
    <w:p w14:paraId="151A70EB" w14:textId="03BC3DFF" w:rsidR="004A3CA7" w:rsidRPr="00D22E13" w:rsidRDefault="00001EC0" w:rsidP="00C507BD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</w:t>
      </w:r>
      <w:r w:rsidR="00C65CB7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и 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умени</w:t>
      </w:r>
      <w:r w:rsidR="00C65CB7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е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работать слаженно</w:t>
      </w:r>
      <w:r w:rsidR="00C65CB7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.</w:t>
      </w:r>
      <w:r w:rsidR="00612E82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</w:t>
      </w:r>
      <w:bookmarkStart w:id="0" w:name="_Hlk220000933"/>
      <w:r w:rsidR="00612E82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формирование положительных взаимоотношений</w:t>
      </w:r>
      <w:r w:rsidR="00DF336B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.</w:t>
      </w:r>
    </w:p>
    <w:bookmarkEnd w:id="0"/>
    <w:p w14:paraId="758C4FF7" w14:textId="5A077652" w:rsidR="00A56984" w:rsidRDefault="00A56984" w:rsidP="00A5698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   Таким образом, ритмодекламация – это одновременно речевая игра, предполагающая творческую свободу в интонационно-ритмическом исполнении текста, и </w:t>
      </w:r>
      <w:r w:rsidR="00C507BD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развитие коммуникативных навыков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. </w:t>
      </w:r>
    </w:p>
    <w:p w14:paraId="0E2ADF80" w14:textId="77777777" w:rsidR="004967A2" w:rsidRDefault="00380407">
      <w:pPr>
        <w:rPr>
          <w:rFonts w:ascii="Calibri" w:eastAsia="Calibri" w:hAnsi="Calibri" w:cs="Calibri"/>
          <w:color w:val="000000"/>
          <w:kern w:val="24"/>
          <w:sz w:val="28"/>
          <w:szCs w:val="28"/>
        </w:rPr>
      </w:pPr>
      <w:r>
        <w:t xml:space="preserve">      </w:t>
      </w:r>
      <w:r w:rsidRPr="00380407">
        <w:rPr>
          <w:rFonts w:ascii="Calibri" w:eastAsia="Calibri" w:hAnsi="Calibri" w:cs="Calibri"/>
          <w:color w:val="000000"/>
          <w:kern w:val="24"/>
          <w:sz w:val="28"/>
          <w:szCs w:val="28"/>
        </w:rPr>
        <w:t>Применение в работе с дошкольниками ритмодекламации способствует развитию чувства ритма, координации ме</w:t>
      </w:r>
      <w:r w:rsidR="00C65CB7">
        <w:rPr>
          <w:rFonts w:ascii="Calibri" w:eastAsia="Calibri" w:hAnsi="Calibri" w:cs="Calibri"/>
          <w:color w:val="000000"/>
          <w:kern w:val="24"/>
          <w:sz w:val="28"/>
          <w:szCs w:val="28"/>
        </w:rPr>
        <w:t>ж</w:t>
      </w:r>
      <w:r w:rsidRPr="00380407">
        <w:rPr>
          <w:rFonts w:ascii="Calibri" w:eastAsia="Calibri" w:hAnsi="Calibri" w:cs="Calibri"/>
          <w:color w:val="000000"/>
          <w:kern w:val="24"/>
          <w:sz w:val="28"/>
          <w:szCs w:val="28"/>
        </w:rPr>
        <w:t>ду слухом жестом и голосом, музыкальной памяти. Кроме того</w:t>
      </w:r>
      <w:r>
        <w:rPr>
          <w:rFonts w:ascii="Calibri" w:eastAsia="Calibri" w:hAnsi="Calibri" w:cs="Calibri"/>
          <w:color w:val="000000"/>
          <w:kern w:val="24"/>
          <w:sz w:val="28"/>
          <w:szCs w:val="28"/>
        </w:rPr>
        <w:t>,</w:t>
      </w:r>
      <w:r w:rsidRPr="00380407">
        <w:rPr>
          <w:rFonts w:ascii="Calibri" w:eastAsia="Calibri" w:hAnsi="Calibri" w:cs="Calibri"/>
          <w:color w:val="000000"/>
          <w:kern w:val="24"/>
          <w:sz w:val="28"/>
          <w:szCs w:val="28"/>
        </w:rPr>
        <w:t xml:space="preserve"> у детей повышается уверенность в себе, интерес к занятиям, улучшается работоспособность, устойчивость внимания, четкость речи.</w:t>
      </w:r>
    </w:p>
    <w:sectPr w:rsidR="004967A2" w:rsidSect="00FC7867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72BC" w14:textId="77777777" w:rsidR="00C24746" w:rsidRDefault="00C24746" w:rsidP="007E49D1">
      <w:pPr>
        <w:spacing w:after="0" w:line="240" w:lineRule="auto"/>
      </w:pPr>
      <w:r>
        <w:separator/>
      </w:r>
    </w:p>
  </w:endnote>
  <w:endnote w:type="continuationSeparator" w:id="0">
    <w:p w14:paraId="09448D95" w14:textId="77777777" w:rsidR="00C24746" w:rsidRDefault="00C24746" w:rsidP="007E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4A42" w14:textId="03FB17E7" w:rsidR="007E49D1" w:rsidRPr="00111A34" w:rsidRDefault="007E49D1" w:rsidP="00111A34">
    <w:pPr>
      <w:pStyle w:val="af0"/>
      <w:tabs>
        <w:tab w:val="clear" w:pos="4677"/>
        <w:tab w:val="clear" w:pos="9355"/>
        <w:tab w:val="left" w:pos="4164"/>
      </w:tabs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64DB" w14:textId="77777777" w:rsidR="00C24746" w:rsidRDefault="00C24746" w:rsidP="007E49D1">
      <w:pPr>
        <w:spacing w:after="0" w:line="240" w:lineRule="auto"/>
      </w:pPr>
      <w:r>
        <w:separator/>
      </w:r>
    </w:p>
  </w:footnote>
  <w:footnote w:type="continuationSeparator" w:id="0">
    <w:p w14:paraId="29F03101" w14:textId="77777777" w:rsidR="00C24746" w:rsidRDefault="00C24746" w:rsidP="007E4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203A"/>
    <w:multiLevelType w:val="hybridMultilevel"/>
    <w:tmpl w:val="0226DE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0E0502"/>
    <w:multiLevelType w:val="hybridMultilevel"/>
    <w:tmpl w:val="9970D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228BC"/>
    <w:multiLevelType w:val="hybridMultilevel"/>
    <w:tmpl w:val="F404CD60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E205C5"/>
    <w:multiLevelType w:val="hybridMultilevel"/>
    <w:tmpl w:val="1B340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A0603"/>
    <w:multiLevelType w:val="hybridMultilevel"/>
    <w:tmpl w:val="AA40F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646CA"/>
    <w:multiLevelType w:val="hybridMultilevel"/>
    <w:tmpl w:val="0F822A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5327A2B"/>
    <w:multiLevelType w:val="hybridMultilevel"/>
    <w:tmpl w:val="60C263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C3CB5"/>
    <w:multiLevelType w:val="hybridMultilevel"/>
    <w:tmpl w:val="476C8C4E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98B5670"/>
    <w:multiLevelType w:val="multilevel"/>
    <w:tmpl w:val="C074D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D82319"/>
    <w:multiLevelType w:val="hybridMultilevel"/>
    <w:tmpl w:val="280CC39C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1801430"/>
    <w:multiLevelType w:val="multilevel"/>
    <w:tmpl w:val="05E0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D00E5"/>
    <w:multiLevelType w:val="hybridMultilevel"/>
    <w:tmpl w:val="1BDA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444271">
    <w:abstractNumId w:val="8"/>
  </w:num>
  <w:num w:numId="2" w16cid:durableId="1013605925">
    <w:abstractNumId w:val="5"/>
  </w:num>
  <w:num w:numId="3" w16cid:durableId="101540379">
    <w:abstractNumId w:val="9"/>
  </w:num>
  <w:num w:numId="4" w16cid:durableId="506138610">
    <w:abstractNumId w:val="7"/>
  </w:num>
  <w:num w:numId="5" w16cid:durableId="855844499">
    <w:abstractNumId w:val="10"/>
  </w:num>
  <w:num w:numId="6" w16cid:durableId="1705010870">
    <w:abstractNumId w:val="2"/>
  </w:num>
  <w:num w:numId="7" w16cid:durableId="495417641">
    <w:abstractNumId w:val="6"/>
  </w:num>
  <w:num w:numId="8" w16cid:durableId="1420907209">
    <w:abstractNumId w:val="1"/>
  </w:num>
  <w:num w:numId="9" w16cid:durableId="1526865482">
    <w:abstractNumId w:val="4"/>
  </w:num>
  <w:num w:numId="10" w16cid:durableId="1001545179">
    <w:abstractNumId w:val="11"/>
  </w:num>
  <w:num w:numId="11" w16cid:durableId="561523397">
    <w:abstractNumId w:val="0"/>
  </w:num>
  <w:num w:numId="12" w16cid:durableId="1200783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2F"/>
    <w:rsid w:val="00001EC0"/>
    <w:rsid w:val="00111A34"/>
    <w:rsid w:val="00123C2B"/>
    <w:rsid w:val="00143538"/>
    <w:rsid w:val="001F4B1B"/>
    <w:rsid w:val="00210762"/>
    <w:rsid w:val="002246D8"/>
    <w:rsid w:val="002831FA"/>
    <w:rsid w:val="00286740"/>
    <w:rsid w:val="002C0597"/>
    <w:rsid w:val="00335B10"/>
    <w:rsid w:val="00337E51"/>
    <w:rsid w:val="00340E99"/>
    <w:rsid w:val="00380407"/>
    <w:rsid w:val="003B09CF"/>
    <w:rsid w:val="00415AAE"/>
    <w:rsid w:val="004967A2"/>
    <w:rsid w:val="004A3CA7"/>
    <w:rsid w:val="00520334"/>
    <w:rsid w:val="00553637"/>
    <w:rsid w:val="0056226B"/>
    <w:rsid w:val="005B479C"/>
    <w:rsid w:val="005C3C35"/>
    <w:rsid w:val="00612E82"/>
    <w:rsid w:val="00637D82"/>
    <w:rsid w:val="007240B9"/>
    <w:rsid w:val="00757E09"/>
    <w:rsid w:val="00783BE1"/>
    <w:rsid w:val="007E49D1"/>
    <w:rsid w:val="007E763D"/>
    <w:rsid w:val="009422C2"/>
    <w:rsid w:val="009521F3"/>
    <w:rsid w:val="00970638"/>
    <w:rsid w:val="009E2FA2"/>
    <w:rsid w:val="00A12C43"/>
    <w:rsid w:val="00A14451"/>
    <w:rsid w:val="00A36713"/>
    <w:rsid w:val="00A56984"/>
    <w:rsid w:val="00C2192F"/>
    <w:rsid w:val="00C24746"/>
    <w:rsid w:val="00C32C4C"/>
    <w:rsid w:val="00C507BD"/>
    <w:rsid w:val="00C625E6"/>
    <w:rsid w:val="00C65CB7"/>
    <w:rsid w:val="00CF7C99"/>
    <w:rsid w:val="00D01CCC"/>
    <w:rsid w:val="00D218C6"/>
    <w:rsid w:val="00D22E13"/>
    <w:rsid w:val="00D54E2E"/>
    <w:rsid w:val="00D74CF5"/>
    <w:rsid w:val="00DE4226"/>
    <w:rsid w:val="00DF336B"/>
    <w:rsid w:val="00E12F2B"/>
    <w:rsid w:val="00EF16CC"/>
    <w:rsid w:val="00F5517D"/>
    <w:rsid w:val="00FB4663"/>
    <w:rsid w:val="00F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E324"/>
  <w15:chartTrackingRefBased/>
  <w15:docId w15:val="{17D7B31A-04D0-4BCF-A325-5EA4663A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1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1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19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19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19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19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19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19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1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1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1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1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19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19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19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1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19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192F"/>
    <w:rPr>
      <w:b/>
      <w:bCs/>
      <w:smallCaps/>
      <w:color w:val="0F4761" w:themeColor="accent1" w:themeShade="BF"/>
      <w:spacing w:val="5"/>
    </w:rPr>
  </w:style>
  <w:style w:type="paragraph" w:customStyle="1" w:styleId="c11">
    <w:name w:val="c11"/>
    <w:basedOn w:val="a"/>
    <w:rsid w:val="00F5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6">
    <w:name w:val="c6"/>
    <w:basedOn w:val="a0"/>
    <w:rsid w:val="00F5517D"/>
  </w:style>
  <w:style w:type="paragraph" w:customStyle="1" w:styleId="c18">
    <w:name w:val="c18"/>
    <w:basedOn w:val="a"/>
    <w:rsid w:val="00F5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F5517D"/>
  </w:style>
  <w:style w:type="paragraph" w:customStyle="1" w:styleId="c4">
    <w:name w:val="c4"/>
    <w:basedOn w:val="a"/>
    <w:rsid w:val="00F5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9">
    <w:name w:val="c9"/>
    <w:basedOn w:val="a0"/>
    <w:rsid w:val="00A56984"/>
  </w:style>
  <w:style w:type="character" w:customStyle="1" w:styleId="c7">
    <w:name w:val="c7"/>
    <w:basedOn w:val="a0"/>
    <w:rsid w:val="00A56984"/>
  </w:style>
  <w:style w:type="paragraph" w:customStyle="1" w:styleId="c2">
    <w:name w:val="c2"/>
    <w:basedOn w:val="a"/>
    <w:rsid w:val="00A5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55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553637"/>
    <w:rPr>
      <w:b/>
      <w:bCs/>
    </w:rPr>
  </w:style>
  <w:style w:type="paragraph" w:styleId="ae">
    <w:name w:val="header"/>
    <w:basedOn w:val="a"/>
    <w:link w:val="af"/>
    <w:uiPriority w:val="99"/>
    <w:unhideWhenUsed/>
    <w:rsid w:val="007E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E49D1"/>
  </w:style>
  <w:style w:type="paragraph" w:styleId="af0">
    <w:name w:val="footer"/>
    <w:basedOn w:val="a"/>
    <w:link w:val="af1"/>
    <w:uiPriority w:val="99"/>
    <w:unhideWhenUsed/>
    <w:rsid w:val="007E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E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533B6-3A31-419F-91C4-0A042D3E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4595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Rimma_Komp</dc:creator>
  <cp:keywords/>
  <dc:description/>
  <cp:lastModifiedBy>Rimma_Komp</cp:lastModifiedBy>
  <cp:revision>38</cp:revision>
  <dcterms:created xsi:type="dcterms:W3CDTF">2026-01-04T14:24:00Z</dcterms:created>
  <dcterms:modified xsi:type="dcterms:W3CDTF">2026-01-22T16:34:00Z</dcterms:modified>
</cp:coreProperties>
</file>